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E0BF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0337D569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544CD4FE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2293E666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1EFA8D88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533AC746" w14:textId="372E63B1" w:rsidR="007515FE" w:rsidRPr="00152D33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152D33" w:rsidRPr="00152D33">
        <w:rPr>
          <w:rFonts w:ascii="Times New Roman" w:hAnsi="Times New Roman"/>
          <w:b/>
          <w:sz w:val="28"/>
          <w:szCs w:val="28"/>
        </w:rPr>
        <w:t xml:space="preserve">по практической подготовке </w:t>
      </w:r>
    </w:p>
    <w:p w14:paraId="10FBB6E1" w14:textId="22AE0E5C" w:rsidR="007515FE" w:rsidRPr="00152D33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2D33">
        <w:rPr>
          <w:rFonts w:ascii="Times New Roman" w:hAnsi="Times New Roman"/>
          <w:b/>
          <w:sz w:val="28"/>
          <w:szCs w:val="28"/>
        </w:rPr>
        <w:t>производственной практики ПП.01.01</w:t>
      </w:r>
    </w:p>
    <w:p w14:paraId="5F4A4548" w14:textId="77777777"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F50B85E" w14:textId="77777777"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6BDC67E" w14:textId="79B41B7B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F163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13.02.11 Техническая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56BF15B4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7BB0877C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3E4A8BDE" w14:textId="5A2E8C9B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152D33" w:rsidRPr="00152D33">
        <w:rPr>
          <w:rFonts w:ascii="Times New Roman" w:hAnsi="Times New Roman"/>
          <w:bCs/>
          <w:sz w:val="28"/>
          <w:szCs w:val="28"/>
        </w:rPr>
        <w:t>по практической подготовке производственной практики ПП.01.01</w:t>
      </w:r>
      <w:r w:rsidR="00152D33">
        <w:rPr>
          <w:rFonts w:ascii="Times New Roman" w:hAnsi="Times New Roman"/>
          <w:b/>
          <w:sz w:val="28"/>
          <w:szCs w:val="28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152D33" w:rsidRPr="00240A48">
        <w:rPr>
          <w:rFonts w:ascii="Times New Roman" w:eastAsia="BatangChe" w:hAnsi="Times New Roman" w:cs="Times New Roman"/>
          <w:sz w:val="28"/>
          <w:szCs w:val="28"/>
        </w:rPr>
        <w:t>стандарта по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7BADFCBB" w14:textId="5BEDBB12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Цели и задачи </w:t>
      </w:r>
      <w:r w:rsidR="00152D33">
        <w:rPr>
          <w:rFonts w:ascii="Times New Roman" w:eastAsia="BatangChe" w:hAnsi="Times New Roman" w:cs="Times New Roman"/>
          <w:b/>
          <w:sz w:val="28"/>
          <w:szCs w:val="28"/>
        </w:rPr>
        <w:t>практики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1F29E51F" w14:textId="77777777" w:rsidR="002A5620" w:rsidRPr="002A5620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AE"/>
        </w:rPr>
      </w:pPr>
      <w:r w:rsidRPr="002A5620">
        <w:rPr>
          <w:rFonts w:ascii="Times New Roman" w:hAnsi="Times New Roman"/>
          <w:sz w:val="28"/>
          <w:szCs w:val="28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1. Организация простых работ по техническому обслуживанию и </w:t>
      </w:r>
      <w:proofErr w:type="gramStart"/>
      <w:r w:rsidRPr="002A5620">
        <w:rPr>
          <w:rFonts w:ascii="Times New Roman" w:hAnsi="Times New Roman"/>
          <w:sz w:val="28"/>
          <w:szCs w:val="28"/>
        </w:rPr>
        <w:t>ремонту электрического и электромеханического оборудования</w:t>
      </w:r>
      <w:proofErr w:type="gramEnd"/>
      <w:r w:rsidRPr="002A5620">
        <w:rPr>
          <w:rFonts w:ascii="Times New Roman" w:hAnsi="Times New Roman"/>
          <w:b/>
          <w:sz w:val="28"/>
          <w:szCs w:val="28"/>
        </w:rPr>
        <w:t xml:space="preserve"> </w:t>
      </w:r>
      <w:r w:rsidRPr="002A5620">
        <w:rPr>
          <w:rFonts w:ascii="Times New Roman" w:hAnsi="Times New Roman"/>
          <w:sz w:val="28"/>
          <w:szCs w:val="28"/>
        </w:rPr>
        <w:t>и соответствующим им общим компетенциям, и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148"/>
        <w:gridCol w:w="2887"/>
        <w:gridCol w:w="2609"/>
      </w:tblGrid>
      <w:tr w:rsidR="00152D33" w:rsidRPr="00607066" w14:paraId="4EC714BA" w14:textId="77777777" w:rsidTr="00E25BA9">
        <w:tc>
          <w:tcPr>
            <w:tcW w:w="550" w:type="pct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E25BA9">
        <w:trPr>
          <w:trHeight w:val="1265"/>
        </w:trPr>
        <w:tc>
          <w:tcPr>
            <w:tcW w:w="550" w:type="pct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2B595FD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EBF19DF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2450342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33EDF2E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620" w:type="pct"/>
            <w:shd w:val="clear" w:color="auto" w:fill="auto"/>
          </w:tcPr>
          <w:p w14:paraId="4A8CFC09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DADB6D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 xml:space="preserve">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использования;</w:t>
            </w:r>
          </w:p>
          <w:p w14:paraId="2C4D351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рганизовывать и выполнять наладку, регулировку и проверку электрического и электромеханического оборудования;</w:t>
            </w:r>
          </w:p>
          <w:p w14:paraId="28F9C5E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роводить анализ неисправностей электрооборудования;</w:t>
            </w:r>
          </w:p>
          <w:p w14:paraId="112960D9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ффективно использовать материалы и оборудование;</w:t>
            </w:r>
          </w:p>
          <w:p w14:paraId="7B750DF7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54A5B238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73B2E0F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технический контроль при эксплуатации электрического и электромеханического оборудования;</w:t>
            </w:r>
          </w:p>
          <w:p w14:paraId="306E312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метрологическую поверку изделий;</w:t>
            </w:r>
          </w:p>
          <w:p w14:paraId="0E60D76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роизводить диагностику оборудования и определение его ресурсов;</w:t>
            </w:r>
          </w:p>
          <w:p w14:paraId="343528C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рогнозировать отказы и обнаруживать дефекты электрического и электромеханического оборудования</w:t>
            </w:r>
            <w:r w:rsidRPr="00E77D29">
              <w:rPr>
                <w:rStyle w:val="FontStyle11"/>
                <w:sz w:val="24"/>
                <w:szCs w:val="24"/>
              </w:rPr>
              <w:t>;</w:t>
            </w:r>
          </w:p>
          <w:p w14:paraId="766AD66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12 П</w:t>
            </w:r>
            <w:r w:rsidRPr="00E77D29">
              <w:rPr>
                <w:rStyle w:val="FontStyle11"/>
                <w:i/>
                <w:sz w:val="24"/>
                <w:szCs w:val="24"/>
              </w:rPr>
              <w:t>одбирать по справочным материалам электрические машины и трансформаторы</w:t>
            </w:r>
          </w:p>
          <w:p w14:paraId="7BB0F5E6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</w:rPr>
              <w:t>3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ыполнять построение электромеханической и механической характеристик по расчетным и опытным данным для электроприводов с 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двигателями постоянного и    переменного тока, </w:t>
            </w:r>
          </w:p>
          <w:p w14:paraId="4ED684BF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14 Р</w:t>
            </w:r>
            <w:r w:rsidRPr="009159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ассчитывать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мощность электродвигателя по заданным параметрам.</w:t>
            </w:r>
          </w:p>
          <w:p w14:paraId="16AF6789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14:paraId="6223A592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роектировать основные элементы систем электроснабжения и проверять их на устойчивость к аварийным режимам;</w:t>
            </w:r>
          </w:p>
          <w:p w14:paraId="0C93B1BA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915DE53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О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беспечивать внедрение новой техники, энергосберегающих технологий;</w:t>
            </w:r>
          </w:p>
          <w:p w14:paraId="76FEE101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роверять оборудование по действующим нормам и правилам;</w:t>
            </w:r>
          </w:p>
          <w:p w14:paraId="2B0ACED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ксплуатировать и выполнять ремонт электрооборудования, используя нормативную литературу.</w:t>
            </w:r>
          </w:p>
          <w:p w14:paraId="58ACC7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776772BF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итать принципиальные электрические схемы электроприводов основного оборудования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промышленности строительных материалов, понимать построение монтажных схем. </w:t>
            </w:r>
          </w:p>
          <w:p w14:paraId="56AA010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итать принципиальные электрические схемы электроприводов основного электрооборудования открытых горных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разработок, понимать построение монтажных схем</w:t>
            </w:r>
          </w:p>
          <w:p w14:paraId="52F70658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23 В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ыполнять проверку и настройку электрооборудования </w:t>
            </w:r>
          </w:p>
          <w:p w14:paraId="69BB47C4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t>4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ффективно использовать оборудование для диагностики и технического контроля электрооборудования</w:t>
            </w:r>
          </w:p>
          <w:p w14:paraId="50BD165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 С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облюдать требования охраны труда, пожарной и экологической безопасности при выполнении работ</w:t>
            </w:r>
          </w:p>
          <w:p w14:paraId="010E4C1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ользоваться первичными средствами пожаротушения</w:t>
            </w:r>
          </w:p>
          <w:p w14:paraId="1C8AC5D6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1486" w:type="pct"/>
            <w:shd w:val="clear" w:color="auto" w:fill="auto"/>
          </w:tcPr>
          <w:p w14:paraId="12D4594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ехнические параметры, характеристики и особенности различных видов электрических машин;</w:t>
            </w:r>
          </w:p>
          <w:p w14:paraId="77725A36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основного электрического и электромеханического оборудования отросли;</w:t>
            </w:r>
          </w:p>
          <w:p w14:paraId="78FBC88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 xml:space="preserve">лементы систем автоматики, их классификацию, основные характеристики и принципы построения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lastRenderedPageBreak/>
              <w:t>систем автоматического управления электрическим и электромеханическим оборудованием;</w:t>
            </w:r>
          </w:p>
          <w:p w14:paraId="6E48014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и назначением электроприводов, физические процессы в электроприводах;</w:t>
            </w:r>
          </w:p>
          <w:p w14:paraId="5B653FA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ыбор электродвигателей и схем управления;</w:t>
            </w:r>
          </w:p>
          <w:p w14:paraId="5648D60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стройство систем электроснабжения, выбор элементов схемы электроснабжения и защиты;</w:t>
            </w:r>
          </w:p>
          <w:p w14:paraId="43484A0C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74D975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словия эксплуатации электрооборудования;</w:t>
            </w:r>
          </w:p>
          <w:p w14:paraId="06B3841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ействующую нормативно-техническую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2FDEB1D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орядок проведение стандартных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0D59058F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равила сдачи оборудования в ремонт и приема после ремонта;</w:t>
            </w:r>
          </w:p>
          <w:p w14:paraId="2B36F5E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ути и средства повышения долговечности оборудования;</w:t>
            </w:r>
          </w:p>
          <w:p w14:paraId="76834B5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25ED646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>
              <w:rPr>
                <w:rStyle w:val="FontStyle11"/>
              </w:rPr>
              <w:t>4. Н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азначение, </w:t>
            </w:r>
            <w:r w:rsidRPr="00E77D29">
              <w:rPr>
                <w:rStyle w:val="FontStyle11"/>
                <w:i/>
                <w:sz w:val="24"/>
                <w:szCs w:val="24"/>
              </w:rPr>
              <w:lastRenderedPageBreak/>
              <w:t>устройство и принцип действия электрических машин и трансформаторов, их характеристики и особенности</w:t>
            </w:r>
          </w:p>
          <w:p w14:paraId="1F328922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С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хемы включения, характеристики, способы регулирования координат, </w:t>
            </w:r>
          </w:p>
          <w:p w14:paraId="70C3A787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Э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нергетические режимы электроприводов постоянного и переменного тока, </w:t>
            </w:r>
          </w:p>
          <w:p w14:paraId="1CFEDF81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М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етодику расчета мощности и выбора электродвигателя:</w:t>
            </w:r>
          </w:p>
          <w:p w14:paraId="78D11C4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18. К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омпоновку, конструкции и схемы </w:t>
            </w:r>
            <w:proofErr w:type="gramStart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электроснабжения;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элементы</w:t>
            </w:r>
            <w:proofErr w:type="gramEnd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новой техники, основы энергосберегающих технологий</w:t>
            </w:r>
          </w:p>
          <w:p w14:paraId="09367D0E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равила приемки монтируемого электрооборудования от заказчика</w:t>
            </w:r>
          </w:p>
          <w:p w14:paraId="0A682A7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20. Т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ребования охраны труда при эксплуатации электроустановок потребителей</w:t>
            </w:r>
          </w:p>
          <w:p w14:paraId="59323A20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ехнологические процессы производства промышленности строительных материалов;</w:t>
            </w:r>
          </w:p>
          <w:p w14:paraId="76ECB31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71A06967" w14:textId="77777777" w:rsidR="00152D33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ехнологическую цепочку процесса добычи полезных ископаемых на открытых горных разработках;</w:t>
            </w:r>
          </w:p>
          <w:p w14:paraId="31F876A6" w14:textId="77777777" w:rsidR="00152D33" w:rsidRPr="005D3AA0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стройство и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принцип действия основного горного </w:t>
            </w:r>
            <w:proofErr w:type="gramStart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оборудования  и</w:t>
            </w:r>
            <w:proofErr w:type="gramEnd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23EC9D3E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25. М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етоды организации проверки, и </w:t>
            </w:r>
            <w:proofErr w:type="gramStart"/>
            <w:r w:rsidRPr="00E77D29">
              <w:rPr>
                <w:rStyle w:val="FontStyle11"/>
                <w:i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47590C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26. У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словные изображения на чертежах и схемах</w:t>
            </w:r>
          </w:p>
          <w:p w14:paraId="3E3A737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27.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риемы монтажа осветительных и кабельных </w:t>
            </w:r>
            <w:proofErr w:type="gramStart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14:paraId="636D6A1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ребования охраны труда при эксплуатации электроустановок потребителей </w:t>
            </w:r>
          </w:p>
          <w:p w14:paraId="778C9CFE" w14:textId="77777777" w:rsidR="00152D33" w:rsidRPr="00607066" w:rsidRDefault="00152D33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 П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равила применения средств индивидуальной защиты</w:t>
            </w:r>
          </w:p>
        </w:tc>
        <w:tc>
          <w:tcPr>
            <w:tcW w:w="1343" w:type="pct"/>
            <w:shd w:val="clear" w:color="auto" w:fill="auto"/>
          </w:tcPr>
          <w:p w14:paraId="686FC0E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2247FE8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3EFBC1F4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М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онтажа электрических схем.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35FBF43" w14:textId="77777777"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5B392768" w14:textId="61292C17"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программы </w:t>
      </w:r>
      <w:r w:rsidR="00152D33">
        <w:rPr>
          <w:rFonts w:ascii="Times New Roman" w:eastAsia="BatangChe" w:hAnsi="Times New Roman" w:cs="Times New Roman"/>
          <w:sz w:val="28"/>
          <w:szCs w:val="28"/>
        </w:rPr>
        <w:t xml:space="preserve">производственной практики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является овладение обучающимися видом профессиональной деятельности (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>«</w:t>
      </w:r>
      <w:proofErr w:type="gramEnd"/>
      <w:r w:rsidR="00240A48" w:rsidRPr="00240A48">
        <w:rPr>
          <w:rFonts w:ascii="Times New Roman" w:hAnsi="Times New Roman"/>
          <w:b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14:paraId="1C0D045A" w14:textId="77777777"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9B55E0" w14:paraId="078DD243" w14:textId="77777777" w:rsidTr="00E25BA9">
        <w:tc>
          <w:tcPr>
            <w:tcW w:w="642" w:type="pct"/>
          </w:tcPr>
          <w:p w14:paraId="3A6CB98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58" w:type="pct"/>
          </w:tcPr>
          <w:p w14:paraId="781638C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74CD91DA" w14:textId="77777777" w:rsidTr="00E25BA9">
        <w:trPr>
          <w:trHeight w:val="327"/>
        </w:trPr>
        <w:tc>
          <w:tcPr>
            <w:tcW w:w="642" w:type="pct"/>
          </w:tcPr>
          <w:p w14:paraId="66C81A65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25A98E8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6E677E4A" w14:textId="77777777" w:rsidTr="00E25BA9">
        <w:tc>
          <w:tcPr>
            <w:tcW w:w="642" w:type="pct"/>
          </w:tcPr>
          <w:p w14:paraId="0D615CF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6B386AD6" w14:textId="666A268B" w:rsidR="00240A48" w:rsidRPr="00EF5A9B" w:rsidRDefault="00E25BA9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9B55E0" w14:paraId="55A75861" w14:textId="77777777" w:rsidTr="00E25BA9">
        <w:tc>
          <w:tcPr>
            <w:tcW w:w="642" w:type="pct"/>
          </w:tcPr>
          <w:p w14:paraId="1364C21D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1B77954C" w14:textId="045D3004" w:rsidR="00240A48" w:rsidRPr="00E25BA9" w:rsidRDefault="00E25BA9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9B55E0" w14:paraId="75DF8B6B" w14:textId="77777777" w:rsidTr="00E25BA9">
        <w:tc>
          <w:tcPr>
            <w:tcW w:w="642" w:type="pct"/>
          </w:tcPr>
          <w:p w14:paraId="0FF65DE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797E1B05" w14:textId="19876E26" w:rsidR="00240A48" w:rsidRPr="00E25BA9" w:rsidRDefault="00E25BA9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9B55E0" w14:paraId="38602EBA" w14:textId="77777777" w:rsidTr="00E25BA9">
        <w:tc>
          <w:tcPr>
            <w:tcW w:w="642" w:type="pct"/>
          </w:tcPr>
          <w:p w14:paraId="1BF48AC6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0F7C8DFF" w14:textId="77777777" w:rsidR="00240A48" w:rsidRPr="00E25BA9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57982298" w14:textId="77777777" w:rsidTr="00E25BA9">
        <w:tc>
          <w:tcPr>
            <w:tcW w:w="642" w:type="pct"/>
          </w:tcPr>
          <w:p w14:paraId="5CED6D2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1B81A4B3" w14:textId="21E56F85" w:rsidR="00240A48" w:rsidRPr="00E25BA9" w:rsidRDefault="00E25BA9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40A48" w:rsidRPr="009B55E0" w14:paraId="295F5E06" w14:textId="77777777" w:rsidTr="00E25BA9">
        <w:tc>
          <w:tcPr>
            <w:tcW w:w="642" w:type="pct"/>
          </w:tcPr>
          <w:p w14:paraId="02740A9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38C6455A" w14:textId="56326AC1" w:rsidR="00240A48" w:rsidRPr="00E25BA9" w:rsidRDefault="00E25BA9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40A48" w:rsidRPr="009B55E0" w14:paraId="0B6D7BF6" w14:textId="77777777" w:rsidTr="00E25BA9">
        <w:tc>
          <w:tcPr>
            <w:tcW w:w="642" w:type="pct"/>
          </w:tcPr>
          <w:p w14:paraId="4AA6CBD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7BE7EC9F" w14:textId="77777777" w:rsidR="00240A48" w:rsidRPr="00E25BA9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73C75D49" w14:textId="77777777" w:rsidTr="00E25BA9">
        <w:tc>
          <w:tcPr>
            <w:tcW w:w="642" w:type="pct"/>
          </w:tcPr>
          <w:p w14:paraId="02394AF0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6AFC8000" w14:textId="4112357E" w:rsidR="00240A48" w:rsidRPr="00E25BA9" w:rsidRDefault="00E25BA9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5BA9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1E364A3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23CAC5A0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9B55E0" w14:paraId="1F35543B" w14:textId="77777777" w:rsidTr="00E25BA9">
        <w:tc>
          <w:tcPr>
            <w:tcW w:w="629" w:type="pct"/>
          </w:tcPr>
          <w:p w14:paraId="350C5F32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36ACD35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241AB1E1" w14:textId="77777777" w:rsidTr="00E25BA9">
        <w:tc>
          <w:tcPr>
            <w:tcW w:w="629" w:type="pct"/>
          </w:tcPr>
          <w:p w14:paraId="5BED0CC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301155F0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6EF48D54" w14:textId="77777777" w:rsidTr="00E25BA9">
        <w:tc>
          <w:tcPr>
            <w:tcW w:w="629" w:type="pct"/>
          </w:tcPr>
          <w:p w14:paraId="2F26C87A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7DE5AB9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5B1D4E45" w14:textId="77777777" w:rsidTr="00E25BA9">
        <w:tc>
          <w:tcPr>
            <w:tcW w:w="629" w:type="pct"/>
          </w:tcPr>
          <w:p w14:paraId="36DEC8D3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BCB237E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31E2E53" w14:textId="77777777" w:rsidTr="00E25BA9">
        <w:tc>
          <w:tcPr>
            <w:tcW w:w="629" w:type="pct"/>
          </w:tcPr>
          <w:p w14:paraId="0E50A16F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464DD62C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7813BEAA" w14:textId="77777777" w:rsidTr="00E25BA9">
        <w:tc>
          <w:tcPr>
            <w:tcW w:w="629" w:type="pct"/>
          </w:tcPr>
          <w:p w14:paraId="27E405EA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71C39ABA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</w:t>
      </w:r>
      <w:r w:rsidR="00152D33">
        <w:rPr>
          <w:rFonts w:ascii="Times New Roman" w:eastAsia="BatangChe" w:hAnsi="Times New Roman" w:cs="Times New Roman"/>
          <w:b/>
          <w:sz w:val="28"/>
          <w:szCs w:val="28"/>
        </w:rPr>
        <w:t xml:space="preserve"> производственной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0FA400A3" w14:textId="77777777" w:rsidR="004E352C" w:rsidRPr="00322AAD" w:rsidRDefault="004E352C" w:rsidP="004E352C">
      <w:pPr>
        <w:rPr>
          <w:rFonts w:ascii="Times New Roman" w:hAnsi="Times New Roman"/>
          <w:b/>
        </w:rPr>
      </w:pPr>
    </w:p>
    <w:p w14:paraId="21B91E25" w14:textId="688E7AB5"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152D33">
        <w:rPr>
          <w:rFonts w:ascii="Times New Roman" w:hAnsi="Times New Roman"/>
          <w:sz w:val="28"/>
          <w:szCs w:val="28"/>
        </w:rPr>
        <w:t>324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14:paraId="49E29BA8" w14:textId="77777777"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7DFD7809" w14:textId="1AA3C8C3" w:rsidR="002B54C5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185990B9" w14:textId="109812F0" w:rsidR="00726411" w:rsidRPr="00240A48" w:rsidRDefault="00726411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</w:t>
      </w:r>
      <w:r w:rsidR="000332E2">
        <w:rPr>
          <w:rFonts w:ascii="Times New Roman" w:eastAsia="BatangChe" w:hAnsi="Times New Roman" w:cs="Times New Roman"/>
          <w:bCs/>
          <w:sz w:val="28"/>
          <w:szCs w:val="28"/>
        </w:rPr>
        <w:t>отчетов</w:t>
      </w:r>
      <w:r>
        <w:rPr>
          <w:rFonts w:ascii="Times New Roman" w:eastAsia="BatangChe" w:hAnsi="Times New Roman" w:cs="Times New Roman"/>
          <w:bCs/>
          <w:sz w:val="28"/>
          <w:szCs w:val="28"/>
        </w:rPr>
        <w:t xml:space="preserve"> по темам практики.</w:t>
      </w:r>
    </w:p>
    <w:p w14:paraId="7FF2DFDC" w14:textId="7B2EE37A"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ифференцированны</w:t>
      </w:r>
      <w:r w:rsidR="00152D33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proofErr w:type="gramEnd"/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</w:t>
      </w:r>
      <w:r w:rsidR="00152D33">
        <w:rPr>
          <w:rFonts w:ascii="Times New Roman" w:eastAsia="BatangChe" w:hAnsi="Times New Roman" w:cs="Times New Roman"/>
          <w:bCs/>
          <w:sz w:val="28"/>
          <w:szCs w:val="28"/>
        </w:rPr>
        <w:t>е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332E2"/>
    <w:rsid w:val="00081947"/>
    <w:rsid w:val="000C0CDD"/>
    <w:rsid w:val="000D3D43"/>
    <w:rsid w:val="000F09B4"/>
    <w:rsid w:val="00106AF0"/>
    <w:rsid w:val="00152D33"/>
    <w:rsid w:val="00240A48"/>
    <w:rsid w:val="00275AD0"/>
    <w:rsid w:val="002A5620"/>
    <w:rsid w:val="002B54C5"/>
    <w:rsid w:val="002D18A1"/>
    <w:rsid w:val="00351F6E"/>
    <w:rsid w:val="0037277D"/>
    <w:rsid w:val="004D07DC"/>
    <w:rsid w:val="004E352C"/>
    <w:rsid w:val="005E2B38"/>
    <w:rsid w:val="00726411"/>
    <w:rsid w:val="007515FE"/>
    <w:rsid w:val="00755094"/>
    <w:rsid w:val="00757B61"/>
    <w:rsid w:val="0082053B"/>
    <w:rsid w:val="008B0BF2"/>
    <w:rsid w:val="00B10134"/>
    <w:rsid w:val="00B37C14"/>
    <w:rsid w:val="00B76378"/>
    <w:rsid w:val="00BD3E64"/>
    <w:rsid w:val="00C54D22"/>
    <w:rsid w:val="00CE66F2"/>
    <w:rsid w:val="00E25BA9"/>
    <w:rsid w:val="00E42D48"/>
    <w:rsid w:val="00E66A42"/>
    <w:rsid w:val="00EE25AC"/>
    <w:rsid w:val="00F1634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12</cp:revision>
  <dcterms:created xsi:type="dcterms:W3CDTF">2021-02-12T16:17:00Z</dcterms:created>
  <dcterms:modified xsi:type="dcterms:W3CDTF">2024-01-16T18:36:00Z</dcterms:modified>
</cp:coreProperties>
</file>